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22D1" w14:textId="2B28D5E0" w:rsidR="007E0868" w:rsidRPr="00041767" w:rsidRDefault="004147B4" w:rsidP="004147B4">
      <w:pPr>
        <w:spacing w:after="60"/>
        <w:jc w:val="center"/>
        <w:rPr>
          <w:rFonts w:ascii="Microsoft JhengHei" w:eastAsia="Microsoft JhengHei" w:hAnsi="Microsoft JhengHei" w:cs="Times New Roman"/>
          <w:color w:val="000000" w:themeColor="text1"/>
          <w:lang w:eastAsia="zh-TW"/>
        </w:rPr>
      </w:pPr>
      <w:r w:rsidRPr="00041767">
        <w:rPr>
          <w:rFonts w:ascii="Microsoft JhengHei" w:eastAsia="Microsoft JhengHei" w:hAnsi="Microsoft JhengHei" w:cs="Times New Roman"/>
          <w:b/>
          <w:sz w:val="32"/>
          <w:szCs w:val="32"/>
          <w:lang w:eastAsia="zh-TW"/>
        </w:rPr>
        <w:t>台灣商用無人機</w:t>
      </w:r>
      <w:r w:rsidR="00A56E19" w:rsidRPr="00041767">
        <w:rPr>
          <w:rFonts w:ascii="Microsoft JhengHei" w:eastAsia="Microsoft JhengHei" w:hAnsi="Microsoft JhengHei" w:cs="Times New Roman"/>
          <w:b/>
          <w:sz w:val="32"/>
          <w:szCs w:val="32"/>
          <w:lang w:eastAsia="zh-TW"/>
        </w:rPr>
        <w:t>產業</w:t>
      </w:r>
      <w:r w:rsidRPr="00041767">
        <w:rPr>
          <w:rFonts w:ascii="Microsoft JhengHei" w:eastAsia="Microsoft JhengHei" w:hAnsi="Microsoft JhengHei" w:cs="Times New Roman"/>
          <w:b/>
          <w:sz w:val="32"/>
          <w:szCs w:val="32"/>
          <w:lang w:eastAsia="zh-TW"/>
        </w:rPr>
        <w:t>：</w:t>
      </w:r>
    </w:p>
    <w:p w14:paraId="5F8EB30B" w14:textId="77777777" w:rsidR="003934DB" w:rsidRPr="00041767" w:rsidRDefault="004147B4" w:rsidP="004147B4">
      <w:pPr>
        <w:spacing w:after="60"/>
        <w:jc w:val="center"/>
        <w:rPr>
          <w:rFonts w:ascii="Microsoft JhengHei" w:eastAsia="Microsoft JhengHei" w:hAnsi="Microsoft JhengHei" w:cs="Times New Roman"/>
          <w:b/>
          <w:sz w:val="32"/>
          <w:szCs w:val="32"/>
          <w:lang w:eastAsia="zh-TW"/>
        </w:rPr>
      </w:pPr>
      <w:r w:rsidRPr="00041767">
        <w:rPr>
          <w:rFonts w:ascii="Microsoft JhengHei" w:eastAsia="Microsoft JhengHei" w:hAnsi="Microsoft JhengHei" w:cs="Times New Roman"/>
          <w:b/>
          <w:sz w:val="32"/>
          <w:szCs w:val="32"/>
          <w:lang w:eastAsia="zh-TW"/>
        </w:rPr>
        <w:t>強化供應鏈安全以反制伊朗</w:t>
      </w:r>
      <w:r w:rsidR="003934DB" w:rsidRPr="00041767">
        <w:rPr>
          <w:rFonts w:ascii="Microsoft JhengHei" w:eastAsia="Microsoft JhengHei" w:hAnsi="Microsoft JhengHei" w:cs="Times New Roman"/>
          <w:b/>
          <w:sz w:val="32"/>
          <w:szCs w:val="32"/>
          <w:lang w:eastAsia="zh-TW"/>
        </w:rPr>
        <w:t>規避</w:t>
      </w:r>
      <w:r w:rsidRPr="00041767">
        <w:rPr>
          <w:rFonts w:ascii="Microsoft JhengHei" w:eastAsia="Microsoft JhengHei" w:hAnsi="Microsoft JhengHei" w:cs="Times New Roman"/>
          <w:b/>
          <w:sz w:val="32"/>
          <w:szCs w:val="32"/>
          <w:lang w:eastAsia="zh-TW"/>
        </w:rPr>
        <w:t>制裁</w:t>
      </w:r>
    </w:p>
    <w:p w14:paraId="559A0D69" w14:textId="4BEFE55C" w:rsidR="008C546D" w:rsidRPr="00041767" w:rsidRDefault="004147B4" w:rsidP="004147B4">
      <w:pPr>
        <w:spacing w:after="60"/>
        <w:jc w:val="center"/>
        <w:rPr>
          <w:rFonts w:ascii="Microsoft JhengHei" w:eastAsia="Microsoft JhengHei" w:hAnsi="Microsoft JhengHei" w:cs="Times New Roman"/>
          <w:color w:val="000000" w:themeColor="text1"/>
          <w:lang w:eastAsia="zh-TW"/>
        </w:rPr>
      </w:pPr>
      <w:r w:rsidRPr="00041767">
        <w:rPr>
          <w:rFonts w:ascii="Microsoft JhengHei" w:eastAsia="Microsoft JhengHei" w:hAnsi="Microsoft JhengHei" w:cs="Times New Roman"/>
          <w:b/>
          <w:sz w:val="24"/>
          <w:szCs w:val="24"/>
          <w:lang w:eastAsia="zh-TW"/>
        </w:rPr>
        <w:t>台北</w:t>
      </w:r>
    </w:p>
    <w:p w14:paraId="686F8043" w14:textId="0077A735" w:rsidR="005E0170" w:rsidRPr="00041767" w:rsidRDefault="004147B4" w:rsidP="00233364">
      <w:pPr>
        <w:spacing w:after="0"/>
        <w:jc w:val="center"/>
        <w:rPr>
          <w:rFonts w:ascii="Microsoft JhengHei" w:eastAsia="Microsoft JhengHei" w:hAnsi="Microsoft JhengHei" w:cs="Times New Roman"/>
          <w:b/>
          <w:sz w:val="24"/>
          <w:szCs w:val="24"/>
          <w:lang w:eastAsia="zh-TW"/>
        </w:rPr>
      </w:pPr>
      <w:r w:rsidRPr="00041767">
        <w:rPr>
          <w:rFonts w:ascii="Microsoft JhengHei" w:eastAsia="Microsoft JhengHei" w:hAnsi="Microsoft JhengHei" w:cs="Times New Roman"/>
          <w:b/>
          <w:bCs/>
          <w:color w:val="000000" w:themeColor="text1"/>
          <w:sz w:val="24"/>
          <w:szCs w:val="24"/>
          <w:lang w:eastAsia="zh-TW"/>
        </w:rPr>
        <w:t>民間企業場次</w:t>
      </w:r>
    </w:p>
    <w:p w14:paraId="61DBF5E0" w14:textId="3A5D698A" w:rsidR="00233364" w:rsidRPr="00041767" w:rsidRDefault="004147B4" w:rsidP="002403C7">
      <w:pPr>
        <w:spacing w:after="0"/>
        <w:jc w:val="center"/>
        <w:rPr>
          <w:rFonts w:ascii="Microsoft JhengHei" w:eastAsia="Microsoft JhengHei" w:hAnsi="Microsoft JhengHei" w:cs="Times New Roman"/>
          <w:b/>
          <w:sz w:val="24"/>
          <w:szCs w:val="24"/>
          <w:lang w:eastAsia="zh-TW"/>
        </w:rPr>
      </w:pPr>
      <w:r w:rsidRPr="00041767">
        <w:rPr>
          <w:rFonts w:ascii="Microsoft JhengHei" w:eastAsia="Microsoft JhengHei" w:hAnsi="Microsoft JhengHei" w:cs="Times New Roman"/>
          <w:b/>
          <w:bCs/>
          <w:color w:val="000000" w:themeColor="text1"/>
          <w:sz w:val="24"/>
          <w:szCs w:val="24"/>
          <w:lang w:eastAsia="zh-TW"/>
        </w:rPr>
        <w:t>日期：2026年</w:t>
      </w:r>
      <w:r w:rsidR="000761F0">
        <w:rPr>
          <w:rFonts w:ascii="Microsoft JhengHei" w:eastAsia="Microsoft JhengHei" w:hAnsi="Microsoft JhengHei" w:cs="Times New Roman" w:hint="eastAsia"/>
          <w:b/>
          <w:bCs/>
          <w:color w:val="000000" w:themeColor="text1"/>
          <w:sz w:val="24"/>
          <w:szCs w:val="24"/>
          <w:lang w:eastAsia="zh-TW"/>
        </w:rPr>
        <w:t>7</w:t>
      </w:r>
      <w:r w:rsidRPr="00041767">
        <w:rPr>
          <w:rFonts w:ascii="Microsoft JhengHei" w:eastAsia="Microsoft JhengHei" w:hAnsi="Microsoft JhengHei" w:cs="Times New Roman"/>
          <w:b/>
          <w:bCs/>
          <w:color w:val="000000" w:themeColor="text1"/>
          <w:sz w:val="24"/>
          <w:szCs w:val="24"/>
          <w:lang w:eastAsia="zh-TW"/>
        </w:rPr>
        <w:t>月2</w:t>
      </w:r>
      <w:r w:rsidR="000761F0">
        <w:rPr>
          <w:rFonts w:ascii="Microsoft JhengHei" w:eastAsia="Microsoft JhengHei" w:hAnsi="Microsoft JhengHei" w:cs="Times New Roman" w:hint="eastAsia"/>
          <w:b/>
          <w:bCs/>
          <w:color w:val="000000" w:themeColor="text1"/>
          <w:sz w:val="24"/>
          <w:szCs w:val="24"/>
          <w:lang w:eastAsia="zh-TW"/>
        </w:rPr>
        <w:t>2</w:t>
      </w:r>
      <w:r w:rsidRPr="00041767">
        <w:rPr>
          <w:rFonts w:ascii="Microsoft JhengHei" w:eastAsia="Microsoft JhengHei" w:hAnsi="Microsoft JhengHei" w:cs="Times New Roman"/>
          <w:b/>
          <w:bCs/>
          <w:color w:val="000000" w:themeColor="text1"/>
          <w:sz w:val="24"/>
          <w:szCs w:val="24"/>
          <w:lang w:eastAsia="zh-TW"/>
        </w:rPr>
        <w:t>–2</w:t>
      </w:r>
      <w:r w:rsidR="000761F0">
        <w:rPr>
          <w:rFonts w:ascii="Microsoft JhengHei" w:eastAsia="Microsoft JhengHei" w:hAnsi="Microsoft JhengHei" w:cs="Times New Roman" w:hint="eastAsia"/>
          <w:b/>
          <w:bCs/>
          <w:color w:val="000000" w:themeColor="text1"/>
          <w:sz w:val="24"/>
          <w:szCs w:val="24"/>
          <w:lang w:eastAsia="zh-TW"/>
        </w:rPr>
        <w:t>3</w:t>
      </w:r>
      <w:r w:rsidRPr="00041767">
        <w:rPr>
          <w:rFonts w:ascii="Microsoft JhengHei" w:eastAsia="Microsoft JhengHei" w:hAnsi="Microsoft JhengHei" w:cs="Times New Roman"/>
          <w:b/>
          <w:bCs/>
          <w:color w:val="000000" w:themeColor="text1"/>
          <w:sz w:val="24"/>
          <w:szCs w:val="24"/>
          <w:lang w:eastAsia="zh-TW"/>
        </w:rPr>
        <w:t>日</w:t>
      </w:r>
    </w:p>
    <w:tbl>
      <w:tblPr>
        <w:tblpPr w:leftFromText="180" w:rightFromText="180" w:vertAnchor="text" w:tblpXSpec="center" w:tblpY="1"/>
        <w:tblOverlap w:val="never"/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7920"/>
      </w:tblGrid>
      <w:tr w:rsidR="00BC5487" w:rsidRPr="00041767" w14:paraId="3931E310" w14:textId="77777777" w:rsidTr="00D4272C">
        <w:trPr>
          <w:trHeight w:val="264"/>
        </w:trPr>
        <w:tc>
          <w:tcPr>
            <w:tcW w:w="9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14:paraId="2E13E099" w14:textId="50B619AA" w:rsidR="00BC5487" w:rsidRPr="00041767" w:rsidRDefault="004147B4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/>
              </w:rPr>
              <w:t>第一天</w:t>
            </w:r>
          </w:p>
        </w:tc>
      </w:tr>
      <w:tr w:rsidR="007E0868" w:rsidRPr="00041767" w14:paraId="634B2F0B" w14:textId="77777777" w:rsidTr="002403C7">
        <w:trPr>
          <w:trHeight w:val="22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3719215E" w14:textId="7C8CABB9" w:rsidR="004147B4" w:rsidRPr="00041767" w:rsidDel="007E0868" w:rsidRDefault="004147B4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sz w:val="20"/>
                <w:szCs w:val="20"/>
              </w:rPr>
              <w:t>時段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21F1EE" w14:textId="750370E0" w:rsidR="007E0868" w:rsidRPr="00041767" w:rsidDel="007E0868" w:rsidRDefault="004147B4" w:rsidP="004D7C4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bCs/>
                <w:iCs/>
                <w:color w:val="000000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iCs/>
                <w:color w:val="000000"/>
              </w:rPr>
              <w:t>議程說明</w:t>
            </w:r>
          </w:p>
        </w:tc>
      </w:tr>
      <w:tr w:rsidR="00BC5487" w:rsidRPr="00041767" w14:paraId="4E9CEC2F" w14:textId="77777777" w:rsidTr="00D4272C">
        <w:trPr>
          <w:trHeight w:val="277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22FC3" w14:textId="2858450A" w:rsidR="00BC5487" w:rsidRPr="00041767" w:rsidRDefault="007E0868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8:30-9:00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F2B4D" w14:textId="200E28EE" w:rsidR="004147B4" w:rsidRPr="00041767" w:rsidRDefault="004147B4" w:rsidP="004147B4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bCs/>
                <w:iCs/>
                <w:color w:val="000000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</w:rPr>
              <w:t>報到入場</w:t>
            </w:r>
          </w:p>
        </w:tc>
      </w:tr>
      <w:tr w:rsidR="00A570F1" w:rsidRPr="00041767" w14:paraId="2411BB09" w14:textId="77777777" w:rsidTr="00D4272C">
        <w:trPr>
          <w:trHeight w:val="277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1AE35" w14:textId="667735EE" w:rsidR="00A570F1" w:rsidRPr="00041767" w:rsidRDefault="007E0868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9:00-9:30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51ACC" w14:textId="5A44E722" w:rsidR="004147B4" w:rsidRPr="00041767" w:rsidRDefault="004147B4" w:rsidP="006D1841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bCs/>
                <w:iCs/>
                <w:color w:val="000000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開幕致詞、課程概覽與目標</w:t>
            </w:r>
          </w:p>
        </w:tc>
      </w:tr>
      <w:tr w:rsidR="00662A9E" w:rsidRPr="00041767" w14:paraId="3C0924CA" w14:textId="77777777" w:rsidTr="00D4272C">
        <w:trPr>
          <w:trHeight w:val="404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57C10" w14:textId="51651CD0" w:rsidR="00662A9E" w:rsidRPr="00041767" w:rsidRDefault="001F297B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9:30-10:</w:t>
            </w:r>
            <w:r w:rsidR="00E84E1F" w:rsidRPr="00041767">
              <w:rPr>
                <w:rFonts w:ascii="Microsoft JhengHei" w:eastAsia="Microsoft JhengHei" w:hAnsi="Microsoft JhengHei" w:cs="Times New Roman"/>
                <w:b/>
              </w:rPr>
              <w:t>00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94BB1" w14:textId="597A00A1" w:rsidR="004147B4" w:rsidRPr="00041767" w:rsidRDefault="004147B4" w:rsidP="004147B4">
            <w:pPr>
              <w:spacing w:after="80"/>
              <w:rPr>
                <w:rFonts w:ascii="Microsoft JhengHei" w:eastAsia="Microsoft JhengHei" w:hAnsi="Microsoft JhengHei" w:cs="Times New Roman"/>
                <w:color w:val="000000" w:themeColor="text1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制裁概述</w:t>
            </w:r>
          </w:p>
          <w:p w14:paraId="430543DC" w14:textId="109535FC" w:rsidR="004147B4" w:rsidRPr="00041767" w:rsidRDefault="003934DB" w:rsidP="00F13C01">
            <w:pPr>
              <w:spacing w:after="0" w:line="240" w:lineRule="auto"/>
              <w:rPr>
                <w:rFonts w:ascii="Microsoft JhengHei" w:eastAsia="Microsoft JhengHei" w:hAnsi="Microsoft JhengHei" w:cs="Times New Roman"/>
                <w:bCs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概述</w:t>
            </w:r>
            <w:r w:rsidR="004147B4"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現行制裁與監管制度，重點介紹快速恢復制裁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伊朗</w:t>
            </w:r>
            <w:r w:rsidR="004147B4"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（snapback sanctions）及與無人機（UAS）領域相關的美國、歐盟與聯合國制裁措施</w:t>
            </w:r>
          </w:p>
        </w:tc>
      </w:tr>
      <w:tr w:rsidR="00E84E1F" w:rsidRPr="00041767" w14:paraId="6CA0793E" w14:textId="77777777" w:rsidTr="00D4272C">
        <w:trPr>
          <w:trHeight w:val="404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A7A1C" w14:textId="208A314F" w:rsidR="00E84E1F" w:rsidRPr="00041767" w:rsidDel="001F297B" w:rsidRDefault="00E84E1F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10:00-10:30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8F553" w14:textId="7155895A" w:rsidR="004147B4" w:rsidRPr="00041767" w:rsidRDefault="004147B4" w:rsidP="004147B4">
            <w:pPr>
              <w:spacing w:after="80"/>
              <w:rPr>
                <w:rFonts w:ascii="Microsoft JhengHei" w:eastAsia="Microsoft JhengHei" w:hAnsi="Microsoft JhengHei" w:cs="Times New Roman"/>
                <w:color w:val="000000" w:themeColor="text1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供應鏈安全與最佳實踐</w:t>
            </w:r>
          </w:p>
          <w:p w14:paraId="2DCB559F" w14:textId="371D83E0" w:rsidR="004147B4" w:rsidRPr="00041767" w:rsidDel="001F297B" w:rsidRDefault="004147B4" w:rsidP="001F297B">
            <w:pPr>
              <w:spacing w:after="0" w:line="240" w:lineRule="auto"/>
              <w:rPr>
                <w:rFonts w:ascii="Microsoft JhengHei" w:eastAsia="Microsoft JhengHei" w:hAnsi="Microsoft JhengHei" w:cs="Times New Roman"/>
                <w:iCs/>
                <w:color w:val="000000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概述</w:t>
            </w:r>
            <w:r w:rsidRPr="00041767">
              <w:rPr>
                <w:rFonts w:ascii="Microsoft JhengHei" w:eastAsia="Microsoft JhengHei" w:hAnsi="Microsoft JhengHei" w:cs="Times New Roman"/>
                <w:sz w:val="20"/>
                <w:szCs w:val="20"/>
                <w:lang w:eastAsia="zh-TW"/>
              </w:rPr>
              <w:t>擴散威脅與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制裁規避活動對供應鏈安全的影響，以及強化無人機供應鏈安全的最佳實踐</w:t>
            </w:r>
          </w:p>
        </w:tc>
      </w:tr>
      <w:tr w:rsidR="009C65AC" w:rsidRPr="00041767" w14:paraId="5CAD4ED8" w14:textId="77777777" w:rsidTr="00731832">
        <w:trPr>
          <w:trHeight w:val="24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C068A" w14:textId="420A7A35" w:rsidR="009C65AC" w:rsidRPr="00041767" w:rsidRDefault="00BC5487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</w:t>
            </w:r>
            <w:r w:rsidR="001F297B" w:rsidRPr="00041767">
              <w:rPr>
                <w:rFonts w:ascii="Microsoft JhengHei" w:eastAsia="Microsoft JhengHei" w:hAnsi="Microsoft JhengHei" w:cs="Times New Roman"/>
                <w:b/>
              </w:rPr>
              <w:t>0:</w:t>
            </w:r>
            <w:r w:rsidR="00E84E1F" w:rsidRPr="00041767">
              <w:rPr>
                <w:rFonts w:ascii="Microsoft JhengHei" w:eastAsia="Microsoft JhengHei" w:hAnsi="Microsoft JhengHei" w:cs="Times New Roman"/>
                <w:b/>
              </w:rPr>
              <w:t>30</w:t>
            </w:r>
            <w:r w:rsidR="001F297B" w:rsidRPr="00041767">
              <w:rPr>
                <w:rFonts w:ascii="Microsoft JhengHei" w:eastAsia="Microsoft JhengHei" w:hAnsi="Microsoft JhengHei" w:cs="Times New Roman"/>
                <w:b/>
              </w:rPr>
              <w:t>-10:45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39CA6" w14:textId="38770C16" w:rsidR="009C65AC" w:rsidRPr="00041767" w:rsidRDefault="004147B4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bCs/>
                <w:iCs/>
                <w:color w:val="000000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</w:rPr>
              <w:t>茶敘休息</w:t>
            </w:r>
          </w:p>
        </w:tc>
      </w:tr>
      <w:tr w:rsidR="009C65AC" w:rsidRPr="00041767" w14:paraId="1A3D50EC" w14:textId="77777777" w:rsidTr="00D4272C">
        <w:trPr>
          <w:trHeight w:val="332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8E8B3" w14:textId="67091854" w:rsidR="009C65AC" w:rsidRPr="00041767" w:rsidRDefault="001F297B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10:45-12:00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A0F5A7" w14:textId="6EF2AB71" w:rsidR="004147B4" w:rsidRPr="00041767" w:rsidRDefault="004147B4" w:rsidP="004147B4">
            <w:pPr>
              <w:spacing w:after="80"/>
              <w:rPr>
                <w:rFonts w:ascii="Microsoft JhengHei" w:eastAsia="Microsoft JhengHei" w:hAnsi="Microsoft JhengHei" w:cs="Times New Roman"/>
                <w:color w:val="000000" w:themeColor="text1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運用公開可得資訊（PAI）反制</w:t>
            </w:r>
            <w:r w:rsidR="006E60F3"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規避</w:t>
            </w: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制裁</w:t>
            </w:r>
            <w:r w:rsidR="006E60F3" w:rsidRPr="00041767">
              <w:rPr>
                <w:rFonts w:ascii="Microsoft JhengHei" w:eastAsia="Microsoft JhengHei" w:hAnsi="Microsoft JhengHei" w:cs="Times New Roman" w:hint="eastAsia"/>
                <w:b/>
                <w:bCs/>
                <w:color w:val="000000" w:themeColor="text1"/>
                <w:lang w:eastAsia="zh-TW"/>
              </w:rPr>
              <w:t>的行動</w:t>
            </w:r>
          </w:p>
          <w:p w14:paraId="2C141A2F" w14:textId="66E244AA" w:rsidR="004147B4" w:rsidRPr="00041767" w:rsidRDefault="004147B4" w:rsidP="00F13C01">
            <w:pPr>
              <w:spacing w:after="0" w:line="240" w:lineRule="auto"/>
              <w:rPr>
                <w:rFonts w:ascii="Microsoft JhengHei" w:eastAsia="Microsoft JhengHei" w:hAnsi="Microsoft JhengHei" w:cs="Times New Roman"/>
                <w:bCs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C4ADS運用各類公開</w:t>
            </w:r>
            <w:r w:rsidR="006E60F3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可得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資訊</w:t>
            </w:r>
            <w:r w:rsidR="006E60F3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協助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強化無人機</w:t>
            </w:r>
            <w:r w:rsidR="006E60F3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產業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「了解您的客戶」（KYC）及盡職調查流程之方法論</w:t>
            </w:r>
          </w:p>
        </w:tc>
      </w:tr>
      <w:tr w:rsidR="009C65AC" w:rsidRPr="00041767" w14:paraId="79B5302A" w14:textId="77777777" w:rsidTr="00731832">
        <w:trPr>
          <w:trHeight w:val="24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1327B" w14:textId="52C166FB" w:rsidR="009C65AC" w:rsidRPr="00041767" w:rsidRDefault="009C65AC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</w:t>
            </w:r>
            <w:r w:rsidR="001F297B" w:rsidRPr="00041767">
              <w:rPr>
                <w:rFonts w:ascii="Microsoft JhengHei" w:eastAsia="Microsoft JhengHei" w:hAnsi="Microsoft JhengHei" w:cs="Times New Roman"/>
                <w:b/>
              </w:rPr>
              <w:t>2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:00</w:t>
            </w:r>
            <w:r w:rsidR="001F297B" w:rsidRPr="00041767">
              <w:rPr>
                <w:rFonts w:ascii="Microsoft JhengHei" w:eastAsia="Microsoft JhengHei" w:hAnsi="Microsoft JhengHei" w:cs="Times New Roman"/>
                <w:b/>
              </w:rPr>
              <w:t>-13</w:t>
            </w:r>
            <w:r w:rsidR="00E84E1F"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30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A6017" w14:textId="6EA7F2D4" w:rsidR="009C65AC" w:rsidRPr="00041767" w:rsidRDefault="004147B4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iCs/>
                <w:color w:val="000000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</w:rPr>
              <w:t>午餐</w:t>
            </w:r>
          </w:p>
        </w:tc>
      </w:tr>
      <w:tr w:rsidR="009C65AC" w:rsidRPr="00041767" w14:paraId="2C289EA7" w14:textId="77777777" w:rsidTr="00D4272C">
        <w:trPr>
          <w:trHeight w:val="645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8031E" w14:textId="4A9B1E27" w:rsidR="009C65AC" w:rsidRPr="00041767" w:rsidRDefault="009C65AC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bCs/>
                <w:color w:val="000000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</w:t>
            </w:r>
            <w:r w:rsidR="001F297B" w:rsidRPr="00041767">
              <w:rPr>
                <w:rFonts w:ascii="Microsoft JhengHei" w:eastAsia="Microsoft JhengHei" w:hAnsi="Microsoft JhengHei" w:cs="Times New Roman"/>
                <w:b/>
              </w:rPr>
              <w:t>3</w:t>
            </w:r>
            <w:r w:rsidR="00EF4731"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30</w:t>
            </w:r>
            <w:r w:rsidR="001F297B" w:rsidRPr="00041767">
              <w:rPr>
                <w:rFonts w:ascii="Microsoft JhengHei" w:eastAsia="Microsoft JhengHei" w:hAnsi="Microsoft JhengHei" w:cs="Times New Roman"/>
                <w:b/>
              </w:rPr>
              <w:t>-14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D948CE" w:rsidRPr="00041767">
              <w:rPr>
                <w:rFonts w:ascii="Microsoft JhengHei" w:eastAsia="Microsoft JhengHei" w:hAnsi="Microsoft JhengHei" w:cs="Times New Roman"/>
                <w:b/>
              </w:rPr>
              <w:t>45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28AE3" w14:textId="2D892112" w:rsidR="004147B4" w:rsidRPr="00041767" w:rsidRDefault="004147B4" w:rsidP="004147B4">
            <w:pPr>
              <w:spacing w:after="80"/>
              <w:rPr>
                <w:rFonts w:ascii="Microsoft JhengHei" w:eastAsia="Microsoft JhengHei" w:hAnsi="Microsoft JhengHei" w:cs="Times New Roman"/>
                <w:color w:val="000000" w:themeColor="text1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伊朗無人機產業</w:t>
            </w:r>
          </w:p>
          <w:p w14:paraId="67C964DE" w14:textId="36F6EDAD" w:rsidR="009C65AC" w:rsidRPr="00041767" w:rsidRDefault="004147B4" w:rsidP="00E106C2">
            <w:pPr>
              <w:spacing w:after="0" w:line="240" w:lineRule="auto"/>
              <w:rPr>
                <w:rFonts w:ascii="Microsoft JhengHei" w:eastAsia="Microsoft JhengHei" w:hAnsi="Microsoft JhengHei" w:cs="Times New Roman"/>
                <w:bCs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伊朗無人機產業與計畫概述。介紹伊朗安全部門、國有企業、新創企業及學術機構在國內採購</w:t>
            </w:r>
            <w:r w:rsidR="006E60F3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軍商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兩用品及</w:t>
            </w:r>
            <w:r w:rsidR="006E60F3"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擴散</w:t>
            </w:r>
            <w:r w:rsidR="006E60F3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其勢力至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境外所扮演的關鍵角色</w:t>
            </w:r>
          </w:p>
        </w:tc>
      </w:tr>
      <w:tr w:rsidR="009C65AC" w:rsidRPr="00041767" w14:paraId="7FB06AC1" w14:textId="77777777" w:rsidTr="00D4272C">
        <w:trPr>
          <w:trHeight w:val="232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13424" w14:textId="3500BED7" w:rsidR="009C65AC" w:rsidRPr="00041767" w:rsidRDefault="009C65AC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</w:t>
            </w:r>
            <w:r w:rsidR="001F297B" w:rsidRPr="00041767">
              <w:rPr>
                <w:rFonts w:ascii="Microsoft JhengHei" w:eastAsia="Microsoft JhengHei" w:hAnsi="Microsoft JhengHei" w:cs="Times New Roman"/>
                <w:b/>
              </w:rPr>
              <w:t>4</w:t>
            </w:r>
            <w:r w:rsidR="00EF4731"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D948CE" w:rsidRPr="00041767">
              <w:rPr>
                <w:rFonts w:ascii="Microsoft JhengHei" w:eastAsia="Microsoft JhengHei" w:hAnsi="Microsoft JhengHei" w:cs="Times New Roman"/>
                <w:b/>
              </w:rPr>
              <w:t>45</w:t>
            </w:r>
            <w:r w:rsidR="001F297B" w:rsidRPr="00041767">
              <w:rPr>
                <w:rFonts w:ascii="Microsoft JhengHei" w:eastAsia="Microsoft JhengHei" w:hAnsi="Microsoft JhengHei" w:cs="Times New Roman"/>
                <w:b/>
              </w:rPr>
              <w:t>-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1</w:t>
            </w:r>
            <w:r w:rsidR="00D948CE" w:rsidRPr="00041767">
              <w:rPr>
                <w:rFonts w:ascii="Microsoft JhengHei" w:eastAsia="Microsoft JhengHei" w:hAnsi="Microsoft JhengHei" w:cs="Times New Roman"/>
                <w:b/>
              </w:rPr>
              <w:t>5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D948CE" w:rsidRPr="00041767">
              <w:rPr>
                <w:rFonts w:ascii="Microsoft JhengHei" w:eastAsia="Microsoft JhengHei" w:hAnsi="Microsoft JhengHei" w:cs="Times New Roman"/>
                <w:b/>
              </w:rPr>
              <w:t>00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23B77D" w14:textId="4754CCD7" w:rsidR="009C65AC" w:rsidRPr="00041767" w:rsidRDefault="004147B4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color w:val="000000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</w:rPr>
              <w:t>茶敘休息</w:t>
            </w:r>
          </w:p>
        </w:tc>
      </w:tr>
      <w:tr w:rsidR="009C65AC" w:rsidRPr="00041767" w14:paraId="7EBB0633" w14:textId="77777777" w:rsidTr="00D4272C">
        <w:trPr>
          <w:trHeight w:val="78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8EE2B" w14:textId="7AA02C04" w:rsidR="009C65AC" w:rsidRPr="00041767" w:rsidRDefault="001F297B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lastRenderedPageBreak/>
              <w:t>1</w:t>
            </w:r>
            <w:r w:rsidR="00D948CE" w:rsidRPr="00041767">
              <w:rPr>
                <w:rFonts w:ascii="Microsoft JhengHei" w:eastAsia="Microsoft JhengHei" w:hAnsi="Microsoft JhengHei" w:cs="Times New Roman"/>
                <w:b/>
              </w:rPr>
              <w:t>5</w:t>
            </w:r>
            <w:r w:rsidR="009C65AC"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D948CE" w:rsidRPr="00041767">
              <w:rPr>
                <w:rFonts w:ascii="Microsoft JhengHei" w:eastAsia="Microsoft JhengHei" w:hAnsi="Microsoft JhengHei" w:cs="Times New Roman"/>
                <w:b/>
              </w:rPr>
              <w:t>00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-</w:t>
            </w:r>
            <w:r w:rsidR="009C65AC" w:rsidRPr="00041767">
              <w:rPr>
                <w:rFonts w:ascii="Microsoft JhengHei" w:eastAsia="Microsoft JhengHei" w:hAnsi="Microsoft JhengHei" w:cs="Times New Roman"/>
                <w:b/>
              </w:rPr>
              <w:t>1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6:</w:t>
            </w:r>
            <w:r w:rsidR="00D948CE" w:rsidRPr="00041767">
              <w:rPr>
                <w:rFonts w:ascii="Microsoft JhengHei" w:eastAsia="Microsoft JhengHei" w:hAnsi="Microsoft JhengHei" w:cs="Times New Roman"/>
                <w:b/>
              </w:rPr>
              <w:t>15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10425" w14:textId="5670A050" w:rsidR="004147B4" w:rsidRPr="00041767" w:rsidRDefault="004147B4" w:rsidP="004147B4">
            <w:pPr>
              <w:spacing w:after="80"/>
              <w:rPr>
                <w:rFonts w:ascii="Microsoft JhengHei" w:eastAsia="Microsoft JhengHei" w:hAnsi="Microsoft JhengHei" w:cs="Times New Roman"/>
                <w:color w:val="000000" w:themeColor="text1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案例研究：伊朗在無人機領域</w:t>
            </w:r>
            <w:r w:rsidR="006E60F3"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規避</w:t>
            </w: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制裁</w:t>
            </w:r>
            <w:r w:rsidR="006E60F3"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的</w:t>
            </w: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類型</w:t>
            </w:r>
          </w:p>
          <w:p w14:paraId="6C25BC70" w14:textId="040F865A" w:rsidR="004147B4" w:rsidRPr="00041767" w:rsidRDefault="004147B4" w:rsidP="00252CA4">
            <w:pPr>
              <w:spacing w:after="0" w:line="240" w:lineRule="auto"/>
              <w:jc w:val="both"/>
              <w:rPr>
                <w:rFonts w:ascii="Microsoft JhengHei" w:eastAsia="Microsoft JhengHei" w:hAnsi="Microsoft JhengHei" w:cs="Times New Roman"/>
                <w:bCs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互動式演練，探討伊朗為其無人機武器計畫採購零</w:t>
            </w:r>
            <w:r w:rsidR="006E60F3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組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件、技術與材料所</w:t>
            </w:r>
            <w:r w:rsidR="006E60F3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運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用之制裁規避手法與策略</w:t>
            </w:r>
          </w:p>
        </w:tc>
      </w:tr>
      <w:tr w:rsidR="00BC5487" w:rsidRPr="00041767" w14:paraId="1366DD92" w14:textId="77777777" w:rsidTr="00D4272C">
        <w:trPr>
          <w:trHeight w:val="205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DABDF" w14:textId="6AD69945" w:rsidR="00BC5487" w:rsidRPr="00041767" w:rsidRDefault="00BC5487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6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D948CE" w:rsidRPr="00041767">
              <w:rPr>
                <w:rFonts w:ascii="Microsoft JhengHei" w:eastAsia="Microsoft JhengHei" w:hAnsi="Microsoft JhengHei" w:cs="Times New Roman"/>
                <w:b/>
              </w:rPr>
              <w:t>15</w:t>
            </w:r>
            <w:r w:rsidR="00EF4731" w:rsidRPr="00041767">
              <w:rPr>
                <w:rFonts w:ascii="Microsoft JhengHei" w:eastAsia="Microsoft JhengHei" w:hAnsi="Microsoft JhengHei" w:cs="Times New Roman"/>
                <w:b/>
              </w:rPr>
              <w:t>-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1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6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30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75E3C" w14:textId="7767A90F" w:rsidR="00BC5487" w:rsidRPr="00041767" w:rsidRDefault="004147B4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總結與問答</w:t>
            </w:r>
          </w:p>
        </w:tc>
      </w:tr>
    </w:tbl>
    <w:p w14:paraId="422482AB" w14:textId="77777777" w:rsidR="00731832" w:rsidRPr="00041767" w:rsidRDefault="00731832">
      <w:pPr>
        <w:rPr>
          <w:rFonts w:ascii="Microsoft JhengHei" w:eastAsia="Microsoft JhengHei" w:hAnsi="Microsoft JhengHei" w:cs="Times New Roman"/>
        </w:rPr>
      </w:pPr>
      <w:r w:rsidRPr="00041767">
        <w:rPr>
          <w:rFonts w:ascii="Microsoft JhengHei" w:eastAsia="Microsoft JhengHei" w:hAnsi="Microsoft JhengHei" w:cs="Times New Roman"/>
        </w:rPr>
        <w:br w:type="page"/>
      </w:r>
    </w:p>
    <w:tbl>
      <w:tblPr>
        <w:tblpPr w:leftFromText="180" w:rightFromText="180" w:vertAnchor="text" w:tblpXSpec="center" w:tblpY="1"/>
        <w:tblOverlap w:val="never"/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7920"/>
      </w:tblGrid>
      <w:tr w:rsidR="00BC5487" w:rsidRPr="00041767" w14:paraId="1FF2DB74" w14:textId="77777777" w:rsidTr="00D4272C">
        <w:trPr>
          <w:trHeight w:val="205"/>
        </w:trPr>
        <w:tc>
          <w:tcPr>
            <w:tcW w:w="9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22C5F91F" w14:textId="5ECD91D8" w:rsidR="00BC5487" w:rsidRPr="00041767" w:rsidRDefault="004147B4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bCs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/>
                <w:lang w:eastAsia="zh-TW"/>
              </w:rPr>
              <w:lastRenderedPageBreak/>
              <w:t>第二天</w:t>
            </w:r>
          </w:p>
        </w:tc>
      </w:tr>
      <w:tr w:rsidR="00BC5487" w:rsidRPr="00041767" w14:paraId="0F8CC0BE" w14:textId="77777777" w:rsidTr="00D4272C">
        <w:trPr>
          <w:trHeight w:val="96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FDEC0" w14:textId="1660862E" w:rsidR="00BC5487" w:rsidRPr="00041767" w:rsidRDefault="007E0868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8:30-9:00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159BE" w14:textId="0F60ECCE" w:rsidR="00BC5487" w:rsidRPr="00041767" w:rsidRDefault="004147B4" w:rsidP="00E106C2">
            <w:pPr>
              <w:spacing w:after="0"/>
              <w:jc w:val="center"/>
              <w:rPr>
                <w:rFonts w:ascii="Microsoft JhengHei" w:eastAsia="Microsoft JhengHei" w:hAnsi="Microsoft JhengHei" w:cs="Times New Roman"/>
                <w:b/>
                <w:bCs/>
                <w:iCs/>
                <w:color w:val="000000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iCs/>
                <w:color w:val="000000"/>
                <w:lang w:eastAsia="zh-TW"/>
              </w:rPr>
              <w:t>報到入場</w:t>
            </w:r>
          </w:p>
        </w:tc>
      </w:tr>
      <w:tr w:rsidR="00BC5487" w:rsidRPr="00041767" w14:paraId="7CB4B973" w14:textId="77777777" w:rsidTr="00D4272C">
        <w:trPr>
          <w:trHeight w:val="15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03EDE" w14:textId="2DD2527F" w:rsidR="00BC5487" w:rsidRPr="00041767" w:rsidRDefault="001F297B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9:00-9:</w:t>
            </w:r>
            <w:r w:rsidR="00AB796C" w:rsidRPr="00041767">
              <w:rPr>
                <w:rFonts w:ascii="Microsoft JhengHei" w:eastAsia="Microsoft JhengHei" w:hAnsi="Microsoft JhengHei" w:cs="Times New Roman"/>
                <w:b/>
              </w:rPr>
              <w:t>15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8A8E9" w14:textId="7C9C21E3" w:rsidR="00BC5487" w:rsidRPr="00041767" w:rsidRDefault="006E60F3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bCs/>
                <w:iCs/>
                <w:color w:val="000000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iCs/>
                <w:color w:val="000000"/>
                <w:lang w:eastAsia="zh-TW"/>
              </w:rPr>
              <w:t>回顧</w:t>
            </w:r>
            <w:r w:rsidR="004147B4" w:rsidRPr="00041767">
              <w:rPr>
                <w:rFonts w:ascii="Microsoft JhengHei" w:eastAsia="Microsoft JhengHei" w:hAnsi="Microsoft JhengHei" w:cs="Times New Roman"/>
                <w:b/>
                <w:bCs/>
                <w:iCs/>
                <w:color w:val="000000"/>
                <w:lang w:eastAsia="zh-TW"/>
              </w:rPr>
              <w:t>第一天</w:t>
            </w:r>
            <w:r w:rsidRPr="00041767">
              <w:rPr>
                <w:rFonts w:ascii="Microsoft JhengHei" w:eastAsia="Microsoft JhengHei" w:hAnsi="Microsoft JhengHei" w:cs="Times New Roman" w:hint="eastAsia"/>
                <w:b/>
                <w:bCs/>
                <w:iCs/>
                <w:color w:val="000000"/>
                <w:lang w:eastAsia="zh-TW"/>
              </w:rPr>
              <w:t>的內容</w:t>
            </w:r>
          </w:p>
        </w:tc>
      </w:tr>
      <w:tr w:rsidR="00E106C2" w:rsidRPr="00041767" w14:paraId="4AB9D429" w14:textId="77777777" w:rsidTr="00D4272C">
        <w:trPr>
          <w:trHeight w:val="59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658D1" w14:textId="1A58688B" w:rsidR="00E106C2" w:rsidRPr="00041767" w:rsidRDefault="001F297B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9:</w:t>
            </w:r>
            <w:r w:rsidR="00E418C4" w:rsidRPr="00041767">
              <w:rPr>
                <w:rFonts w:ascii="Microsoft JhengHei" w:eastAsia="Microsoft JhengHei" w:hAnsi="Microsoft JhengHei" w:cs="Times New Roman"/>
                <w:b/>
              </w:rPr>
              <w:t>15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-10: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30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5E64" w14:textId="75386C00" w:rsidR="004147B4" w:rsidRPr="00041767" w:rsidRDefault="004147B4" w:rsidP="00E106C2">
            <w:pPr>
              <w:spacing w:after="0" w:line="240" w:lineRule="auto"/>
              <w:rPr>
                <w:rFonts w:ascii="Microsoft JhengHei" w:eastAsia="Microsoft JhengHei" w:hAnsi="Microsoft JhengHei" w:cs="Times New Roman"/>
                <w:b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lang w:eastAsia="zh-TW"/>
              </w:rPr>
              <w:t>運用國內數據進行盡職調查與風險評估</w:t>
            </w:r>
          </w:p>
          <w:p w14:paraId="1ECA1CA6" w14:textId="21135F09" w:rsidR="004147B4" w:rsidRPr="00041767" w:rsidRDefault="004147B4" w:rsidP="00D4272C">
            <w:pPr>
              <w:spacing w:after="0" w:line="240" w:lineRule="auto"/>
              <w:jc w:val="both"/>
              <w:rPr>
                <w:rFonts w:ascii="Microsoft JhengHei" w:eastAsia="Microsoft JhengHei" w:hAnsi="Microsoft JhengHei" w:cs="Times New Roman"/>
                <w:bCs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依</w:t>
            </w:r>
            <w:r w:rsidR="00F23A6E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照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法規</w:t>
            </w:r>
            <w:r w:rsidR="00F23A6E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與監管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要求，援引企業採購紀錄與</w:t>
            </w:r>
            <w:r w:rsidR="00F23A6E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交易資料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，</w:t>
            </w:r>
            <w:r w:rsidR="00F23A6E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為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無人機商用領域國內實體的風險評估、盡職調查及</w:t>
            </w:r>
            <w:r w:rsidR="00F23A6E"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建立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合規計畫提供指</w:t>
            </w:r>
            <w:r w:rsidR="00F23A6E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引</w:t>
            </w:r>
          </w:p>
        </w:tc>
      </w:tr>
      <w:tr w:rsidR="00E106C2" w:rsidRPr="00041767" w14:paraId="5D52ACC0" w14:textId="77777777" w:rsidTr="00731832">
        <w:trPr>
          <w:trHeight w:val="24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44B19" w14:textId="5C6E6886" w:rsidR="00E106C2" w:rsidRPr="00041767" w:rsidRDefault="001F297B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10:30-10:45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91B17B" w14:textId="554A84D5" w:rsidR="00E106C2" w:rsidRPr="00041767" w:rsidRDefault="004147B4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</w:rPr>
              <w:t>茶敘休息</w:t>
            </w:r>
          </w:p>
        </w:tc>
      </w:tr>
      <w:tr w:rsidR="009C65AC" w:rsidRPr="00041767" w14:paraId="644EF006" w14:textId="77777777" w:rsidTr="00D4272C">
        <w:trPr>
          <w:trHeight w:val="59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A0B26" w14:textId="7C2D95A1" w:rsidR="009C65AC" w:rsidRPr="00041767" w:rsidRDefault="001F297B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10:45-12:00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7C6BF" w14:textId="77777777" w:rsidR="004147B4" w:rsidRPr="00041767" w:rsidRDefault="004147B4" w:rsidP="004147B4">
            <w:pPr>
              <w:spacing w:after="80"/>
              <w:rPr>
                <w:rFonts w:ascii="Microsoft JhengHei" w:eastAsia="Microsoft JhengHei" w:hAnsi="Microsoft JhengHei" w:cs="Times New Roman"/>
                <w:color w:val="000000" w:themeColor="text1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供應鏈安全與案例研究：國際夥伴與關聯企業</w:t>
            </w:r>
          </w:p>
          <w:p w14:paraId="4D9459DD" w14:textId="0B9C223C" w:rsidR="00A56E19" w:rsidRPr="00041767" w:rsidRDefault="00A56E19" w:rsidP="0013060C">
            <w:pPr>
              <w:spacing w:after="0" w:line="240" w:lineRule="auto"/>
              <w:rPr>
                <w:rFonts w:ascii="Microsoft JhengHei" w:eastAsia="Microsoft JhengHei" w:hAnsi="Microsoft JhengHei" w:cs="Times New Roman"/>
                <w:bCs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強化台灣商用無人機產業的KYC及合規計畫，確保兩用物品與敏感技術供應鏈安全。</w:t>
            </w:r>
            <w:r w:rsidR="00F23A6E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請參加人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員探討台灣無人機產業</w:t>
            </w:r>
            <w:r w:rsidR="00D36C87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營運的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高風險司法管轄區</w:t>
            </w:r>
            <w:r w:rsidR="00D36C87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之</w:t>
            </w:r>
            <w:r w:rsidR="00041767"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規避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制裁案例</w:t>
            </w:r>
          </w:p>
        </w:tc>
      </w:tr>
      <w:tr w:rsidR="005264C8" w:rsidRPr="00041767" w14:paraId="5F2FFE1B" w14:textId="77777777" w:rsidTr="00731832">
        <w:trPr>
          <w:trHeight w:val="24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0E54C" w14:textId="65453257" w:rsidR="005264C8" w:rsidRPr="00041767" w:rsidRDefault="001F297B" w:rsidP="00E106C2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12:00-13: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30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939EC" w14:textId="26607C0D" w:rsidR="005264C8" w:rsidRPr="00041767" w:rsidRDefault="00A56E19" w:rsidP="00E106C2">
            <w:pPr>
              <w:spacing w:after="0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</w:rPr>
              <w:t>午餐</w:t>
            </w:r>
          </w:p>
        </w:tc>
      </w:tr>
      <w:tr w:rsidR="00216B58" w:rsidRPr="00041767" w14:paraId="1FD18615" w14:textId="77777777" w:rsidTr="00731832">
        <w:trPr>
          <w:trHeight w:val="24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A3C64" w14:textId="5558D338" w:rsidR="00216B58" w:rsidRPr="00041767" w:rsidRDefault="00216B58" w:rsidP="00216B58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13: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30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-14: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30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097FA" w14:textId="4F914582" w:rsidR="00A56E19" w:rsidRPr="00041767" w:rsidRDefault="00A56E19" w:rsidP="00216B58">
            <w:pPr>
              <w:spacing w:after="0" w:line="240" w:lineRule="auto"/>
              <w:rPr>
                <w:rFonts w:ascii="Microsoft JhengHei" w:eastAsia="Microsoft JhengHei" w:hAnsi="Microsoft JhengHei" w:cs="Times New Roman"/>
                <w:b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lang w:eastAsia="zh-TW"/>
              </w:rPr>
              <w:t>對產業協會的建議與指</w:t>
            </w:r>
            <w:r w:rsidR="00D36C87" w:rsidRPr="00041767">
              <w:rPr>
                <w:rFonts w:ascii="Microsoft JhengHei" w:eastAsia="Microsoft JhengHei" w:hAnsi="Microsoft JhengHei" w:cs="Times New Roman" w:hint="eastAsia"/>
                <w:b/>
                <w:lang w:eastAsia="zh-TW"/>
              </w:rPr>
              <w:t>引</w:t>
            </w:r>
          </w:p>
          <w:p w14:paraId="7E5BB8E8" w14:textId="59AA74AB" w:rsidR="00A56E19" w:rsidRPr="00041767" w:rsidRDefault="00D36C87" w:rsidP="00216B58">
            <w:pPr>
              <w:spacing w:after="0" w:line="240" w:lineRule="auto"/>
              <w:rPr>
                <w:rFonts w:ascii="Microsoft JhengHei" w:eastAsia="Microsoft JhengHei" w:hAnsi="Microsoft JhengHei" w:cs="Times New Roman"/>
                <w:b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為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確保供應鏈安全、偵測並遏阻擴散國家利用供應鏈</w:t>
            </w:r>
            <w:r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的弱點，提供</w:t>
            </w:r>
            <w:r w:rsidR="00A56E19"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無人機產業協會及聯盟國際指導方針與最佳實踐</w:t>
            </w:r>
          </w:p>
        </w:tc>
      </w:tr>
      <w:tr w:rsidR="00216B58" w:rsidRPr="00041767" w14:paraId="7F41D56E" w14:textId="77777777" w:rsidTr="00D4272C">
        <w:trPr>
          <w:trHeight w:val="287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F3339" w14:textId="39C586AB" w:rsidR="00216B58" w:rsidRPr="00041767" w:rsidRDefault="00216B58" w:rsidP="00216B58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14: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30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-</w:t>
            </w:r>
            <w:r w:rsidR="004C7D08" w:rsidRPr="00041767">
              <w:rPr>
                <w:rFonts w:ascii="Microsoft JhengHei" w:eastAsia="Microsoft JhengHei" w:hAnsi="Microsoft JhengHei" w:cs="Times New Roman"/>
                <w:b/>
              </w:rPr>
              <w:t>16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4C7D08" w:rsidRPr="00041767">
              <w:rPr>
                <w:rFonts w:ascii="Microsoft JhengHei" w:eastAsia="Microsoft JhengHei" w:hAnsi="Microsoft JhengHei" w:cs="Times New Roman"/>
                <w:b/>
              </w:rPr>
              <w:t>0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657B7" w14:textId="26BE25BA" w:rsidR="00A56E19" w:rsidRPr="00041767" w:rsidRDefault="00A56E19" w:rsidP="00A56E19">
            <w:pPr>
              <w:spacing w:after="80"/>
              <w:rPr>
                <w:rFonts w:ascii="Microsoft JhengHei" w:eastAsia="Microsoft JhengHei" w:hAnsi="Microsoft JhengHei" w:cs="Times New Roman"/>
                <w:color w:val="000000" w:themeColor="text1"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小組討論：執法程序與公私部門夥伴關係</w:t>
            </w:r>
          </w:p>
          <w:p w14:paraId="75FCD344" w14:textId="281B20F1" w:rsidR="00A56E19" w:rsidRPr="00041767" w:rsidRDefault="00A56E19" w:rsidP="00216B58">
            <w:pPr>
              <w:spacing w:after="0" w:line="240" w:lineRule="auto"/>
              <w:rPr>
                <w:rFonts w:ascii="Microsoft JhengHei" w:eastAsia="Microsoft JhengHei" w:hAnsi="Microsoft JhengHei" w:cs="Times New Roman"/>
                <w:bCs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小組討論台灣的執法程序法律框架、公私部門夥伴關係及資訊共享在強化</w:t>
            </w:r>
            <w:r w:rsidR="00D36C87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遵守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制裁</w:t>
            </w:r>
            <w:r w:rsidR="00D36C87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措施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中的角色，</w:t>
            </w:r>
            <w:r w:rsidR="00D36C87" w:rsidRPr="00041767">
              <w:rPr>
                <w:rFonts w:ascii="Microsoft JhengHei" w:eastAsia="Microsoft JhengHei" w:hAnsi="Microsoft JhengHei" w:cs="Times New Roman" w:hint="eastAsia"/>
                <w:color w:val="000000" w:themeColor="text1"/>
                <w:sz w:val="20"/>
                <w:szCs w:val="20"/>
                <w:lang w:eastAsia="zh-TW"/>
              </w:rPr>
              <w:t>並提出對於</w:t>
            </w:r>
            <w:r w:rsidRPr="00041767">
              <w:rPr>
                <w:rFonts w:ascii="Microsoft JhengHei" w:eastAsia="Microsoft JhengHei" w:hAnsi="Microsoft JhengHei" w:cs="Times New Roman"/>
                <w:color w:val="000000" w:themeColor="text1"/>
                <w:sz w:val="20"/>
                <w:szCs w:val="20"/>
                <w:lang w:eastAsia="zh-TW"/>
              </w:rPr>
              <w:t>跨部門合作與執法程序的建議</w:t>
            </w:r>
          </w:p>
        </w:tc>
      </w:tr>
      <w:tr w:rsidR="00216B58" w:rsidRPr="00041767" w14:paraId="1030E0FC" w14:textId="77777777" w:rsidTr="00D4272C">
        <w:trPr>
          <w:trHeight w:val="287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B1495" w14:textId="040C9849" w:rsidR="00216B58" w:rsidRPr="00041767" w:rsidRDefault="00216B58" w:rsidP="00216B58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</w:t>
            </w:r>
            <w:r w:rsidR="004C7D08" w:rsidRPr="00041767">
              <w:rPr>
                <w:rFonts w:ascii="Microsoft JhengHei" w:eastAsia="Microsoft JhengHei" w:hAnsi="Microsoft JhengHei" w:cs="Times New Roman"/>
                <w:b/>
              </w:rPr>
              <w:t>6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4C7D08" w:rsidRPr="00041767">
              <w:rPr>
                <w:rFonts w:ascii="Microsoft JhengHei" w:eastAsia="Microsoft JhengHei" w:hAnsi="Microsoft JhengHei" w:cs="Times New Roman"/>
                <w:b/>
              </w:rPr>
              <w:t>0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0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-1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6:</w:t>
            </w:r>
            <w:r w:rsidR="004C7D08" w:rsidRPr="00041767">
              <w:rPr>
                <w:rFonts w:ascii="Microsoft JhengHei" w:eastAsia="Microsoft JhengHei" w:hAnsi="Microsoft JhengHei" w:cs="Times New Roman"/>
                <w:b/>
              </w:rPr>
              <w:t>3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FB6A7" w14:textId="434050CB" w:rsidR="00A56E19" w:rsidRPr="00041767" w:rsidRDefault="00A56E19" w:rsidP="006D1841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課程</w:t>
            </w:r>
            <w:r w:rsidR="00D36C87" w:rsidRPr="00041767">
              <w:rPr>
                <w:rFonts w:ascii="Microsoft JhengHei" w:eastAsia="Microsoft JhengHei" w:hAnsi="Microsoft JhengHei" w:cs="Times New Roman" w:hint="eastAsia"/>
                <w:b/>
                <w:bCs/>
                <w:color w:val="000000" w:themeColor="text1"/>
                <w:lang w:eastAsia="zh-TW"/>
              </w:rPr>
              <w:t>意見調查</w:t>
            </w: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與</w:t>
            </w:r>
            <w:r w:rsidR="00D36C87" w:rsidRPr="00041767">
              <w:rPr>
                <w:rFonts w:ascii="Microsoft JhengHei" w:eastAsia="Microsoft JhengHei" w:hAnsi="Microsoft JhengHei" w:cs="Times New Roman" w:hint="eastAsia"/>
                <w:b/>
                <w:bCs/>
                <w:color w:val="000000" w:themeColor="text1"/>
                <w:lang w:eastAsia="zh-TW"/>
              </w:rPr>
              <w:t>頒發</w:t>
            </w: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結業</w:t>
            </w:r>
            <w:r w:rsidR="00D36C87" w:rsidRPr="00041767">
              <w:rPr>
                <w:rFonts w:ascii="Microsoft JhengHei" w:eastAsia="Microsoft JhengHei" w:hAnsi="Microsoft JhengHei" w:cs="Times New Roman" w:hint="eastAsia"/>
                <w:b/>
                <w:bCs/>
                <w:color w:val="000000" w:themeColor="text1"/>
                <w:lang w:eastAsia="zh-TW"/>
              </w:rPr>
              <w:t>證書</w:t>
            </w:r>
          </w:p>
        </w:tc>
      </w:tr>
      <w:tr w:rsidR="00216B58" w:rsidRPr="00041767" w14:paraId="73A22345" w14:textId="77777777" w:rsidTr="00D4272C">
        <w:trPr>
          <w:trHeight w:val="6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9241D" w14:textId="245632B5" w:rsidR="00216B58" w:rsidRPr="00041767" w:rsidRDefault="00216B58" w:rsidP="00216B58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</w:rPr>
              <w:t>1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6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861A0D" w:rsidRPr="00041767">
              <w:rPr>
                <w:rFonts w:ascii="Microsoft JhengHei" w:eastAsia="Microsoft JhengHei" w:hAnsi="Microsoft JhengHei" w:cs="Times New Roman"/>
                <w:b/>
              </w:rPr>
              <w:t>3</w:t>
            </w:r>
            <w:r w:rsidR="002403C7" w:rsidRPr="00041767">
              <w:rPr>
                <w:rFonts w:ascii="Microsoft JhengHei" w:eastAsia="Microsoft JhengHei" w:hAnsi="Microsoft JhengHei" w:cs="Times New Roman"/>
                <w:b/>
              </w:rPr>
              <w:t>0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-1</w:t>
            </w:r>
            <w:r w:rsidR="00861A0D" w:rsidRPr="00041767">
              <w:rPr>
                <w:rFonts w:ascii="Microsoft JhengHei" w:eastAsia="Microsoft JhengHei" w:hAnsi="Microsoft JhengHei" w:cs="Times New Roman"/>
                <w:b/>
              </w:rPr>
              <w:t>7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:</w:t>
            </w:r>
            <w:r w:rsidR="00861A0D" w:rsidRPr="00041767">
              <w:rPr>
                <w:rFonts w:ascii="Microsoft JhengHei" w:eastAsia="Microsoft JhengHei" w:hAnsi="Microsoft JhengHei" w:cs="Times New Roman"/>
                <w:b/>
              </w:rPr>
              <w:t>0</w:t>
            </w:r>
            <w:r w:rsidRPr="00041767">
              <w:rPr>
                <w:rFonts w:ascii="Microsoft JhengHei" w:eastAsia="Microsoft JhengHei" w:hAnsi="Microsoft JhengHei" w:cs="Times New Roman"/>
                <w:b/>
              </w:rPr>
              <w:t>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9B5895" w14:textId="55734C3B" w:rsidR="00A56E19" w:rsidRPr="00041767" w:rsidRDefault="00A56E19" w:rsidP="006D1841">
            <w:pPr>
              <w:spacing w:after="0" w:line="240" w:lineRule="auto"/>
              <w:jc w:val="center"/>
              <w:rPr>
                <w:rFonts w:ascii="Microsoft JhengHei" w:eastAsia="Microsoft JhengHei" w:hAnsi="Microsoft JhengHei" w:cs="Times New Roman"/>
                <w:b/>
                <w:lang w:eastAsia="zh-TW"/>
              </w:rPr>
            </w:pPr>
            <w:r w:rsidRPr="00041767">
              <w:rPr>
                <w:rFonts w:ascii="Microsoft JhengHei" w:eastAsia="Microsoft JhengHei" w:hAnsi="Microsoft JhengHei" w:cs="Times New Roman"/>
                <w:b/>
                <w:bCs/>
                <w:color w:val="000000" w:themeColor="text1"/>
                <w:lang w:eastAsia="zh-TW"/>
              </w:rPr>
              <w:t>後續步驟討論與閉幕致詞</w:t>
            </w:r>
          </w:p>
        </w:tc>
      </w:tr>
    </w:tbl>
    <w:p w14:paraId="41F58A2C" w14:textId="722F8E1D" w:rsidR="00300777" w:rsidRPr="00041767" w:rsidRDefault="00300777" w:rsidP="00244E7C">
      <w:pPr>
        <w:tabs>
          <w:tab w:val="left" w:pos="2926"/>
        </w:tabs>
        <w:rPr>
          <w:rFonts w:ascii="Microsoft JhengHei" w:eastAsia="Microsoft JhengHei" w:hAnsi="Microsoft JhengHei" w:cs="Times New Roman"/>
          <w:lang w:eastAsia="zh-TW"/>
        </w:rPr>
      </w:pPr>
    </w:p>
    <w:sectPr w:rsidR="00300777" w:rsidRPr="00041767" w:rsidSect="00AB262A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339B" w14:textId="77777777" w:rsidR="00630CC9" w:rsidRDefault="00630CC9" w:rsidP="00DC1606">
      <w:pPr>
        <w:spacing w:after="0" w:line="240" w:lineRule="auto"/>
      </w:pPr>
      <w:r>
        <w:separator/>
      </w:r>
    </w:p>
  </w:endnote>
  <w:endnote w:type="continuationSeparator" w:id="0">
    <w:p w14:paraId="66E55F77" w14:textId="77777777" w:rsidR="00630CC9" w:rsidRDefault="00630CC9" w:rsidP="00DC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ABDD" w14:textId="77777777" w:rsidR="00630CC9" w:rsidRDefault="00630CC9" w:rsidP="00DC1606">
      <w:pPr>
        <w:spacing w:after="0" w:line="240" w:lineRule="auto"/>
      </w:pPr>
      <w:r>
        <w:separator/>
      </w:r>
    </w:p>
  </w:footnote>
  <w:footnote w:type="continuationSeparator" w:id="0">
    <w:p w14:paraId="72C522EE" w14:textId="77777777" w:rsidR="00630CC9" w:rsidRDefault="00630CC9" w:rsidP="00DC1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1F4A" w14:textId="250ACCED" w:rsidR="00DC1606" w:rsidRDefault="007E0868" w:rsidP="00D30421">
    <w:pPr>
      <w:spacing w:after="0"/>
      <w:ind w:left="-270"/>
      <w:jc w:val="center"/>
    </w:pPr>
    <w:r w:rsidRPr="00502849">
      <w:rPr>
        <w:rFonts w:ascii="Times New Roman" w:hAnsi="Times New Roman" w:cs="Times New Roman"/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2A6478AA" wp14:editId="2E93C108">
          <wp:simplePos x="0" y="0"/>
          <wp:positionH relativeFrom="margin">
            <wp:posOffset>0</wp:posOffset>
          </wp:positionH>
          <wp:positionV relativeFrom="paragraph">
            <wp:posOffset>-275311</wp:posOffset>
          </wp:positionV>
          <wp:extent cx="1162050" cy="612775"/>
          <wp:effectExtent l="0" t="0" r="0" b="0"/>
          <wp:wrapSquare wrapText="bothSides"/>
          <wp:docPr id="13906456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441201" name="Picture 20944412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42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11D7"/>
    <w:multiLevelType w:val="hybridMultilevel"/>
    <w:tmpl w:val="F970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45EA3"/>
    <w:multiLevelType w:val="hybridMultilevel"/>
    <w:tmpl w:val="6E3C5F64"/>
    <w:lvl w:ilvl="0" w:tplc="B784E0B8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60E4"/>
    <w:multiLevelType w:val="hybridMultilevel"/>
    <w:tmpl w:val="E3688B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549AB"/>
    <w:multiLevelType w:val="hybridMultilevel"/>
    <w:tmpl w:val="4886B4E6"/>
    <w:lvl w:ilvl="0" w:tplc="4D2887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D658A"/>
    <w:multiLevelType w:val="hybridMultilevel"/>
    <w:tmpl w:val="C19E4C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D7794"/>
    <w:multiLevelType w:val="hybridMultilevel"/>
    <w:tmpl w:val="19DA1022"/>
    <w:lvl w:ilvl="0" w:tplc="FE605C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632E0"/>
    <w:multiLevelType w:val="hybridMultilevel"/>
    <w:tmpl w:val="E3688B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C2B72"/>
    <w:multiLevelType w:val="hybridMultilevel"/>
    <w:tmpl w:val="BAF03634"/>
    <w:lvl w:ilvl="0" w:tplc="4D2887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52303"/>
    <w:multiLevelType w:val="hybridMultilevel"/>
    <w:tmpl w:val="D956638E"/>
    <w:lvl w:ilvl="0" w:tplc="0E84319E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C0C0E"/>
    <w:multiLevelType w:val="hybridMultilevel"/>
    <w:tmpl w:val="694AB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B3F1D"/>
    <w:multiLevelType w:val="hybridMultilevel"/>
    <w:tmpl w:val="F970FC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13F83"/>
    <w:multiLevelType w:val="hybridMultilevel"/>
    <w:tmpl w:val="E3688B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237A1"/>
    <w:multiLevelType w:val="hybridMultilevel"/>
    <w:tmpl w:val="871E311A"/>
    <w:lvl w:ilvl="0" w:tplc="E1F4E2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47E69"/>
    <w:multiLevelType w:val="hybridMultilevel"/>
    <w:tmpl w:val="D104FF9A"/>
    <w:lvl w:ilvl="0" w:tplc="51A81A9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01FC4"/>
    <w:multiLevelType w:val="hybridMultilevel"/>
    <w:tmpl w:val="702A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1065F"/>
    <w:multiLevelType w:val="hybridMultilevel"/>
    <w:tmpl w:val="E0FA5E46"/>
    <w:lvl w:ilvl="0" w:tplc="871CDF16">
      <w:start w:val="1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HAns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D52C6"/>
    <w:multiLevelType w:val="hybridMultilevel"/>
    <w:tmpl w:val="F970FC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54580"/>
    <w:multiLevelType w:val="hybridMultilevel"/>
    <w:tmpl w:val="13A610D8"/>
    <w:lvl w:ilvl="0" w:tplc="FE605C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950CB"/>
    <w:multiLevelType w:val="hybridMultilevel"/>
    <w:tmpl w:val="E3688B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6576C"/>
    <w:multiLevelType w:val="hybridMultilevel"/>
    <w:tmpl w:val="C19E4C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22DD0"/>
    <w:multiLevelType w:val="hybridMultilevel"/>
    <w:tmpl w:val="6D783366"/>
    <w:lvl w:ilvl="0" w:tplc="6AF0E8B8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467BC5"/>
    <w:multiLevelType w:val="hybridMultilevel"/>
    <w:tmpl w:val="E3688B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35720"/>
    <w:multiLevelType w:val="hybridMultilevel"/>
    <w:tmpl w:val="F3523E96"/>
    <w:lvl w:ilvl="0" w:tplc="4C18B9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B7CE0"/>
    <w:multiLevelType w:val="hybridMultilevel"/>
    <w:tmpl w:val="09A2D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028057">
    <w:abstractNumId w:val="23"/>
  </w:num>
  <w:num w:numId="2" w16cid:durableId="416098813">
    <w:abstractNumId w:val="22"/>
  </w:num>
  <w:num w:numId="3" w16cid:durableId="503979807">
    <w:abstractNumId w:val="5"/>
  </w:num>
  <w:num w:numId="4" w16cid:durableId="214974253">
    <w:abstractNumId w:val="0"/>
  </w:num>
  <w:num w:numId="5" w16cid:durableId="2041662001">
    <w:abstractNumId w:val="4"/>
  </w:num>
  <w:num w:numId="6" w16cid:durableId="1114519451">
    <w:abstractNumId w:val="19"/>
  </w:num>
  <w:num w:numId="7" w16cid:durableId="973409536">
    <w:abstractNumId w:val="13"/>
  </w:num>
  <w:num w:numId="8" w16cid:durableId="1242789953">
    <w:abstractNumId w:val="6"/>
  </w:num>
  <w:num w:numId="9" w16cid:durableId="1490826341">
    <w:abstractNumId w:val="14"/>
  </w:num>
  <w:num w:numId="10" w16cid:durableId="787284082">
    <w:abstractNumId w:val="10"/>
  </w:num>
  <w:num w:numId="11" w16cid:durableId="1247182237">
    <w:abstractNumId w:val="16"/>
  </w:num>
  <w:num w:numId="12" w16cid:durableId="1906795696">
    <w:abstractNumId w:val="21"/>
  </w:num>
  <w:num w:numId="13" w16cid:durableId="399983118">
    <w:abstractNumId w:val="2"/>
  </w:num>
  <w:num w:numId="14" w16cid:durableId="38870798">
    <w:abstractNumId w:val="11"/>
  </w:num>
  <w:num w:numId="15" w16cid:durableId="1465806748">
    <w:abstractNumId w:val="18"/>
  </w:num>
  <w:num w:numId="16" w16cid:durableId="915439166">
    <w:abstractNumId w:val="3"/>
  </w:num>
  <w:num w:numId="17" w16cid:durableId="1732116636">
    <w:abstractNumId w:val="7"/>
  </w:num>
  <w:num w:numId="18" w16cid:durableId="613026900">
    <w:abstractNumId w:val="12"/>
  </w:num>
  <w:num w:numId="19" w16cid:durableId="1533691502">
    <w:abstractNumId w:val="9"/>
  </w:num>
  <w:num w:numId="20" w16cid:durableId="1909025400">
    <w:abstractNumId w:val="15"/>
  </w:num>
  <w:num w:numId="21" w16cid:durableId="1206602976">
    <w:abstractNumId w:val="1"/>
  </w:num>
  <w:num w:numId="22" w16cid:durableId="1308781995">
    <w:abstractNumId w:val="20"/>
  </w:num>
  <w:num w:numId="23" w16cid:durableId="857037162">
    <w:abstractNumId w:val="8"/>
  </w:num>
  <w:num w:numId="24" w16cid:durableId="12163559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FD"/>
    <w:rsid w:val="00001B37"/>
    <w:rsid w:val="0001575D"/>
    <w:rsid w:val="000314B5"/>
    <w:rsid w:val="00041767"/>
    <w:rsid w:val="00055454"/>
    <w:rsid w:val="00067F53"/>
    <w:rsid w:val="000761F0"/>
    <w:rsid w:val="000C0BBB"/>
    <w:rsid w:val="000E38FB"/>
    <w:rsid w:val="000E6327"/>
    <w:rsid w:val="000F024A"/>
    <w:rsid w:val="00102A5C"/>
    <w:rsid w:val="00121339"/>
    <w:rsid w:val="00121522"/>
    <w:rsid w:val="0013060C"/>
    <w:rsid w:val="001616C3"/>
    <w:rsid w:val="00174B52"/>
    <w:rsid w:val="00177482"/>
    <w:rsid w:val="0018225B"/>
    <w:rsid w:val="0018271E"/>
    <w:rsid w:val="00190F88"/>
    <w:rsid w:val="001A7F8E"/>
    <w:rsid w:val="001D7D5D"/>
    <w:rsid w:val="001E2E1F"/>
    <w:rsid w:val="001E68C4"/>
    <w:rsid w:val="001F297B"/>
    <w:rsid w:val="00216B58"/>
    <w:rsid w:val="00220211"/>
    <w:rsid w:val="002268E8"/>
    <w:rsid w:val="00226CF2"/>
    <w:rsid w:val="00231EDE"/>
    <w:rsid w:val="00233364"/>
    <w:rsid w:val="00233B5A"/>
    <w:rsid w:val="002403C7"/>
    <w:rsid w:val="00242A8C"/>
    <w:rsid w:val="00244E7C"/>
    <w:rsid w:val="00245BAB"/>
    <w:rsid w:val="00251551"/>
    <w:rsid w:val="00252CA4"/>
    <w:rsid w:val="00256FEC"/>
    <w:rsid w:val="0026259D"/>
    <w:rsid w:val="0026415E"/>
    <w:rsid w:val="002769DB"/>
    <w:rsid w:val="00285077"/>
    <w:rsid w:val="00293939"/>
    <w:rsid w:val="002C136F"/>
    <w:rsid w:val="002C686F"/>
    <w:rsid w:val="002E1B30"/>
    <w:rsid w:val="002E42AC"/>
    <w:rsid w:val="002F2F5A"/>
    <w:rsid w:val="00300777"/>
    <w:rsid w:val="00304123"/>
    <w:rsid w:val="00316CB0"/>
    <w:rsid w:val="00343020"/>
    <w:rsid w:val="00363A0F"/>
    <w:rsid w:val="00376C93"/>
    <w:rsid w:val="003801AF"/>
    <w:rsid w:val="00382F23"/>
    <w:rsid w:val="00383C08"/>
    <w:rsid w:val="003934DB"/>
    <w:rsid w:val="003A418C"/>
    <w:rsid w:val="003B5081"/>
    <w:rsid w:val="003C4B74"/>
    <w:rsid w:val="003F72F0"/>
    <w:rsid w:val="004138A7"/>
    <w:rsid w:val="004147B4"/>
    <w:rsid w:val="00453E3E"/>
    <w:rsid w:val="00463CF4"/>
    <w:rsid w:val="004725D8"/>
    <w:rsid w:val="00473B72"/>
    <w:rsid w:val="00492C88"/>
    <w:rsid w:val="004A6E9D"/>
    <w:rsid w:val="004B3C23"/>
    <w:rsid w:val="004C7D08"/>
    <w:rsid w:val="004D1AB2"/>
    <w:rsid w:val="004D7C42"/>
    <w:rsid w:val="004E2B00"/>
    <w:rsid w:val="004F2E96"/>
    <w:rsid w:val="004F6ACC"/>
    <w:rsid w:val="00503804"/>
    <w:rsid w:val="0051324E"/>
    <w:rsid w:val="00516DCD"/>
    <w:rsid w:val="005242EF"/>
    <w:rsid w:val="005264C8"/>
    <w:rsid w:val="0053677C"/>
    <w:rsid w:val="00557792"/>
    <w:rsid w:val="005706C6"/>
    <w:rsid w:val="00580D0D"/>
    <w:rsid w:val="00581E47"/>
    <w:rsid w:val="00584B1F"/>
    <w:rsid w:val="005865EC"/>
    <w:rsid w:val="005A01D6"/>
    <w:rsid w:val="005A4FDC"/>
    <w:rsid w:val="005A5023"/>
    <w:rsid w:val="005B446F"/>
    <w:rsid w:val="005B5674"/>
    <w:rsid w:val="005E0170"/>
    <w:rsid w:val="005E0352"/>
    <w:rsid w:val="005E1A0F"/>
    <w:rsid w:val="00601C3E"/>
    <w:rsid w:val="00620F78"/>
    <w:rsid w:val="0062480F"/>
    <w:rsid w:val="00630CC9"/>
    <w:rsid w:val="006325F6"/>
    <w:rsid w:val="00637606"/>
    <w:rsid w:val="00646062"/>
    <w:rsid w:val="00650343"/>
    <w:rsid w:val="0065458D"/>
    <w:rsid w:val="00660ED3"/>
    <w:rsid w:val="00662A9E"/>
    <w:rsid w:val="00667C1A"/>
    <w:rsid w:val="00672C27"/>
    <w:rsid w:val="00690FCC"/>
    <w:rsid w:val="00691895"/>
    <w:rsid w:val="00694275"/>
    <w:rsid w:val="0069629B"/>
    <w:rsid w:val="006B0341"/>
    <w:rsid w:val="006D1841"/>
    <w:rsid w:val="006D3E91"/>
    <w:rsid w:val="006D6F56"/>
    <w:rsid w:val="006E60F3"/>
    <w:rsid w:val="006F597E"/>
    <w:rsid w:val="00713559"/>
    <w:rsid w:val="00731832"/>
    <w:rsid w:val="00735097"/>
    <w:rsid w:val="0073789D"/>
    <w:rsid w:val="00750B63"/>
    <w:rsid w:val="00754A78"/>
    <w:rsid w:val="007550C8"/>
    <w:rsid w:val="00761E71"/>
    <w:rsid w:val="00762FC9"/>
    <w:rsid w:val="007738CA"/>
    <w:rsid w:val="007764AD"/>
    <w:rsid w:val="0078093C"/>
    <w:rsid w:val="00791C77"/>
    <w:rsid w:val="007972A4"/>
    <w:rsid w:val="007B0F6B"/>
    <w:rsid w:val="007C2657"/>
    <w:rsid w:val="007E0868"/>
    <w:rsid w:val="007E7E5D"/>
    <w:rsid w:val="00806FB8"/>
    <w:rsid w:val="00807E59"/>
    <w:rsid w:val="00816C7B"/>
    <w:rsid w:val="008341AD"/>
    <w:rsid w:val="0083673F"/>
    <w:rsid w:val="00852D51"/>
    <w:rsid w:val="008542E6"/>
    <w:rsid w:val="00855C06"/>
    <w:rsid w:val="00861A0D"/>
    <w:rsid w:val="008668E9"/>
    <w:rsid w:val="00881E85"/>
    <w:rsid w:val="00885056"/>
    <w:rsid w:val="008861FB"/>
    <w:rsid w:val="00891CCD"/>
    <w:rsid w:val="008A17A3"/>
    <w:rsid w:val="008A4AAD"/>
    <w:rsid w:val="008A6001"/>
    <w:rsid w:val="008B47FB"/>
    <w:rsid w:val="008B7C17"/>
    <w:rsid w:val="008C546D"/>
    <w:rsid w:val="008C6B2F"/>
    <w:rsid w:val="008D3F39"/>
    <w:rsid w:val="008D56EA"/>
    <w:rsid w:val="008D745F"/>
    <w:rsid w:val="008E66EA"/>
    <w:rsid w:val="00904A62"/>
    <w:rsid w:val="009119C8"/>
    <w:rsid w:val="009205FE"/>
    <w:rsid w:val="00935644"/>
    <w:rsid w:val="0094020E"/>
    <w:rsid w:val="00955EBD"/>
    <w:rsid w:val="0096439C"/>
    <w:rsid w:val="009662B8"/>
    <w:rsid w:val="00967FDC"/>
    <w:rsid w:val="0099299A"/>
    <w:rsid w:val="009A3E22"/>
    <w:rsid w:val="009C65AC"/>
    <w:rsid w:val="009D4EC5"/>
    <w:rsid w:val="009E2AE5"/>
    <w:rsid w:val="009F1803"/>
    <w:rsid w:val="00A05D2A"/>
    <w:rsid w:val="00A230A9"/>
    <w:rsid w:val="00A24F37"/>
    <w:rsid w:val="00A30FB0"/>
    <w:rsid w:val="00A320F5"/>
    <w:rsid w:val="00A33C31"/>
    <w:rsid w:val="00A3798F"/>
    <w:rsid w:val="00A402B9"/>
    <w:rsid w:val="00A53241"/>
    <w:rsid w:val="00A56E19"/>
    <w:rsid w:val="00A570F1"/>
    <w:rsid w:val="00A67CB1"/>
    <w:rsid w:val="00A8508D"/>
    <w:rsid w:val="00A97615"/>
    <w:rsid w:val="00AA302F"/>
    <w:rsid w:val="00AB262A"/>
    <w:rsid w:val="00AB704F"/>
    <w:rsid w:val="00AB796C"/>
    <w:rsid w:val="00AD61D8"/>
    <w:rsid w:val="00AF3BFD"/>
    <w:rsid w:val="00B07EA4"/>
    <w:rsid w:val="00B27567"/>
    <w:rsid w:val="00B32316"/>
    <w:rsid w:val="00B40119"/>
    <w:rsid w:val="00B61F32"/>
    <w:rsid w:val="00B73FE5"/>
    <w:rsid w:val="00B87603"/>
    <w:rsid w:val="00BA0531"/>
    <w:rsid w:val="00BA65F0"/>
    <w:rsid w:val="00BC066B"/>
    <w:rsid w:val="00BC136D"/>
    <w:rsid w:val="00BC2570"/>
    <w:rsid w:val="00BC5487"/>
    <w:rsid w:val="00BD4F86"/>
    <w:rsid w:val="00BE61FC"/>
    <w:rsid w:val="00BF213F"/>
    <w:rsid w:val="00C26F1F"/>
    <w:rsid w:val="00C4531F"/>
    <w:rsid w:val="00C823C3"/>
    <w:rsid w:val="00C91B71"/>
    <w:rsid w:val="00C92B45"/>
    <w:rsid w:val="00CA2413"/>
    <w:rsid w:val="00CA3297"/>
    <w:rsid w:val="00CA7BA0"/>
    <w:rsid w:val="00CC1049"/>
    <w:rsid w:val="00CC218B"/>
    <w:rsid w:val="00CC591B"/>
    <w:rsid w:val="00CC60E2"/>
    <w:rsid w:val="00CD2759"/>
    <w:rsid w:val="00CD2D71"/>
    <w:rsid w:val="00CD5C2B"/>
    <w:rsid w:val="00D1022D"/>
    <w:rsid w:val="00D15F08"/>
    <w:rsid w:val="00D23E73"/>
    <w:rsid w:val="00D30421"/>
    <w:rsid w:val="00D33E07"/>
    <w:rsid w:val="00D35041"/>
    <w:rsid w:val="00D36C87"/>
    <w:rsid w:val="00D37E76"/>
    <w:rsid w:val="00D420E8"/>
    <w:rsid w:val="00D4272C"/>
    <w:rsid w:val="00D52176"/>
    <w:rsid w:val="00D60EF4"/>
    <w:rsid w:val="00D62C50"/>
    <w:rsid w:val="00D702AC"/>
    <w:rsid w:val="00D709A6"/>
    <w:rsid w:val="00D7457C"/>
    <w:rsid w:val="00D82E2B"/>
    <w:rsid w:val="00D93A0E"/>
    <w:rsid w:val="00D948CE"/>
    <w:rsid w:val="00D9659B"/>
    <w:rsid w:val="00DA24BC"/>
    <w:rsid w:val="00DA40F9"/>
    <w:rsid w:val="00DA5DE7"/>
    <w:rsid w:val="00DC1606"/>
    <w:rsid w:val="00DD3A82"/>
    <w:rsid w:val="00E010D3"/>
    <w:rsid w:val="00E0796D"/>
    <w:rsid w:val="00E106C2"/>
    <w:rsid w:val="00E129FC"/>
    <w:rsid w:val="00E1376F"/>
    <w:rsid w:val="00E20C44"/>
    <w:rsid w:val="00E21C15"/>
    <w:rsid w:val="00E27A65"/>
    <w:rsid w:val="00E31611"/>
    <w:rsid w:val="00E35DE9"/>
    <w:rsid w:val="00E36321"/>
    <w:rsid w:val="00E40A1F"/>
    <w:rsid w:val="00E40ABF"/>
    <w:rsid w:val="00E418C4"/>
    <w:rsid w:val="00E43004"/>
    <w:rsid w:val="00E45DB8"/>
    <w:rsid w:val="00E57682"/>
    <w:rsid w:val="00E60604"/>
    <w:rsid w:val="00E641AF"/>
    <w:rsid w:val="00E6613E"/>
    <w:rsid w:val="00E700F8"/>
    <w:rsid w:val="00E74595"/>
    <w:rsid w:val="00E806E2"/>
    <w:rsid w:val="00E84E1F"/>
    <w:rsid w:val="00E86BD9"/>
    <w:rsid w:val="00EC2C26"/>
    <w:rsid w:val="00ED1CA5"/>
    <w:rsid w:val="00ED2012"/>
    <w:rsid w:val="00ED541E"/>
    <w:rsid w:val="00EE32F8"/>
    <w:rsid w:val="00EF4731"/>
    <w:rsid w:val="00EF7BE0"/>
    <w:rsid w:val="00F0436D"/>
    <w:rsid w:val="00F13C01"/>
    <w:rsid w:val="00F1762B"/>
    <w:rsid w:val="00F23A6E"/>
    <w:rsid w:val="00F40550"/>
    <w:rsid w:val="00F53C18"/>
    <w:rsid w:val="00F67695"/>
    <w:rsid w:val="00F724D9"/>
    <w:rsid w:val="00F95735"/>
    <w:rsid w:val="00F97E6A"/>
    <w:rsid w:val="00FC41EB"/>
    <w:rsid w:val="00FD2581"/>
    <w:rsid w:val="00FD5ECA"/>
    <w:rsid w:val="00FE4A14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3C74C"/>
  <w15:docId w15:val="{2ECA298D-8178-EA43-A41A-6FF997DD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BFD"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4F86"/>
    <w:pPr>
      <w:keepNext/>
      <w:keepLines/>
      <w:spacing w:before="240" w:after="0" w:line="240" w:lineRule="auto"/>
      <w:outlineLvl w:val="0"/>
    </w:pPr>
    <w:rPr>
      <w:rFonts w:ascii="Century Gothic" w:eastAsiaTheme="majorEastAsia" w:hAnsi="Century Gothic" w:cstheme="majorBidi"/>
      <w:b/>
      <w:color w:val="000000" w:themeColor="text1"/>
      <w:sz w:val="2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53241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3241"/>
    <w:rPr>
      <w:rFonts w:ascii="Arial" w:eastAsiaTheme="majorEastAsia" w:hAnsi="Arial" w:cstheme="majorBidi"/>
      <w:b/>
      <w:color w:val="000000" w:themeColor="text1"/>
      <w:szCs w:val="26"/>
    </w:rPr>
  </w:style>
  <w:style w:type="paragraph" w:customStyle="1" w:styleId="DossierStyle">
    <w:name w:val="Dossier Style"/>
    <w:autoRedefine/>
    <w:qFormat/>
    <w:rsid w:val="00967FDC"/>
    <w:pPr>
      <w:spacing w:line="276" w:lineRule="auto"/>
    </w:pPr>
    <w:rPr>
      <w:rFonts w:ascii="Arial Narrow" w:eastAsia="Times New Roman" w:hAnsi="Arial Narrow" w:cs="Times New Roman"/>
      <w:sz w:val="22"/>
      <w:szCs w:val="22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967FDC"/>
    <w:pPr>
      <w:spacing w:after="0" w:line="240" w:lineRule="auto"/>
    </w:pPr>
    <w:rPr>
      <w:rFonts w:ascii="Arial Narrow" w:eastAsia="Times New Roman" w:hAnsi="Arial Narrow" w:cs="Times New Roman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7FDC"/>
    <w:rPr>
      <w:rFonts w:ascii="Arial Narrow" w:eastAsia="Times New Roman" w:hAnsi="Arial Narrow" w:cs="Times New Roman"/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D4F86"/>
    <w:rPr>
      <w:rFonts w:ascii="Century Gothic" w:eastAsiaTheme="majorEastAsia" w:hAnsi="Century Gothic" w:cstheme="majorBidi"/>
      <w:b/>
      <w:color w:val="000000" w:themeColor="text1"/>
      <w:sz w:val="20"/>
      <w:szCs w:val="32"/>
    </w:rPr>
  </w:style>
  <w:style w:type="paragraph" w:styleId="Header">
    <w:name w:val="header"/>
    <w:basedOn w:val="Normal"/>
    <w:link w:val="HeaderChar"/>
    <w:uiPriority w:val="99"/>
    <w:unhideWhenUsed/>
    <w:rsid w:val="00DC1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6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1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606"/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27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A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A6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A65"/>
    <w:rPr>
      <w:rFonts w:eastAsiaTheme="minorEastAsi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52176"/>
    <w:pPr>
      <w:ind w:left="720"/>
      <w:contextualSpacing/>
    </w:pPr>
  </w:style>
  <w:style w:type="paragraph" w:styleId="Revision">
    <w:name w:val="Revision"/>
    <w:hidden/>
    <w:uiPriority w:val="99"/>
    <w:semiHidden/>
    <w:rsid w:val="005706C6"/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86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868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5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88018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9612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1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786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1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81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7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2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266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64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0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67256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9D41C5-8B98-DF42-90ED-E33152AF85CE}">
  <we:reference id="wa200001548" version="1.1.0.0" store="en-US" storeType="OMEX"/>
  <we:alternateReferences>
    <we:reference id="wa200001548" version="1.1.0.0" store="WA20000154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DFF53-3761-8945-BF1B-84D89E7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Shaver</dc:creator>
  <cp:keywords/>
  <dc:description/>
  <cp:lastModifiedBy>Ho, Irene YL</cp:lastModifiedBy>
  <cp:revision>3</cp:revision>
  <cp:lastPrinted>2023-04-03T16:56:00Z</cp:lastPrinted>
  <dcterms:created xsi:type="dcterms:W3CDTF">2026-05-01T16:23:00Z</dcterms:created>
  <dcterms:modified xsi:type="dcterms:W3CDTF">2026-05-26T02:34:00Z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2026-01-09T15:53:59Z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eca5ffa1-6ece-482e-9749-f8f534ec8e48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1665d9ee-429a-4d5f-97cc-cfb56e044a6e_Tag">
    <vt:lpwstr>10, 0, 1, 1</vt:lpwstr>
  </property>
</Properties>
</file>